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5249BF8B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76" w:before="0" w:after="200" w:beforeAutospacing="0" w:afterAutospacing="0"/>
        <w:ind w:firstLine="0" w:left="-284" w:right="0"/>
        <w:jc w:val="center"/>
        <w:rPr>
          <w:rFonts w:ascii="Times New Roman" w:hAnsi="Times New Roman"/>
          <w:b w:val="1"/>
          <w:color w:val="auto"/>
          <w:sz w:val="72"/>
        </w:rPr>
      </w:pPr>
      <w:r>
        <w:rPr>
          <w:rFonts w:ascii="Times New Roman" w:hAnsi="Times New Roman"/>
          <w:b w:val="1"/>
          <w:color w:val="auto"/>
          <w:sz w:val="72"/>
        </w:rPr>
        <w:t>ООО «Виллайн-Строй»</w:t>
      </w:r>
    </w:p>
    <w:p>
      <w:pPr>
        <w:spacing w:lineRule="auto" w:line="360" w:before="0" w:after="200" w:beforeAutospacing="0" w:afterAutospacing="0"/>
        <w:ind w:firstLine="0" w:left="-567" w:right="0"/>
        <w:jc w:val="center"/>
        <w:rPr>
          <w:rFonts w:ascii="Times New Roman" w:hAnsi="Times New Roman"/>
          <w:b w:val="1"/>
          <w:color w:val="auto"/>
          <w:sz w:val="18"/>
        </w:rPr>
      </w:pPr>
      <w:r>
        <w:rPr>
          <w:rFonts w:ascii="Times New Roman" w:hAnsi="Times New Roman"/>
          <w:b w:val="1"/>
          <w:color w:val="auto"/>
          <w:sz w:val="18"/>
        </w:rPr>
        <w:t>420127, РТ, г.Казань, ул. Дементьева, дом № 1а, ИНН/КПП 1661035808/166101001 ОГРН 1131690019670</w:t>
      </w:r>
    </w:p>
    <w:p>
      <w:pPr>
        <w:spacing w:lineRule="auto" w:line="276" w:before="0" w:after="200" w:beforeAutospacing="0" w:afterAutospacing="0"/>
        <w:ind w:firstLine="0" w:left="0" w:right="0"/>
        <w:jc w:val="left"/>
        <w:rPr>
          <w:rFonts w:ascii="Times New Roman" w:hAnsi="Times New Roman"/>
          <w:b w:val="1"/>
          <w:color w:val="auto"/>
          <w:sz w:val="18"/>
        </w:rPr>
      </w:pPr>
      <w:r>
        <w:rPr>
          <w:rFonts w:ascii="Times New Roman" w:hAnsi="Times New Roman"/>
          <w:b w:val="1"/>
          <w:color w:val="auto"/>
          <w:sz w:val="18"/>
        </w:rPr>
        <w:t xml:space="preserve">               Тел/факс . +7(919)6240795; +7(929)7257174 e-mail: </w:t>
      </w:r>
      <w:r>
        <w:rPr>
          <w:rFonts w:ascii="Times New Roman" w:hAnsi="Times New Roman"/>
          <w:b w:val="1"/>
          <w:color w:val="auto"/>
          <w:sz w:val="18"/>
        </w:rPr>
        <w:fldChar w:fldCharType="begin"/>
      </w:r>
      <w:r>
        <w:rPr>
          <w:rFonts w:ascii="Times New Roman" w:hAnsi="Times New Roman"/>
          <w:b w:val="1"/>
          <w:color w:val="auto"/>
          <w:sz w:val="18"/>
        </w:rPr>
        <w:instrText>HYPERLINK "mailto:2409994@mail.ru"</w:instrText>
      </w:r>
      <w:r>
        <w:rPr>
          <w:rFonts w:ascii="Times New Roman" w:hAnsi="Times New Roman"/>
          <w:b w:val="1"/>
          <w:color w:val="auto"/>
          <w:sz w:val="18"/>
        </w:rPr>
        <w:fldChar w:fldCharType="separate"/>
      </w:r>
      <w:r>
        <w:rPr>
          <w:rStyle w:val="C2"/>
          <w:rFonts w:ascii="Times New Roman" w:hAnsi="Times New Roman"/>
          <w:b w:val="1"/>
          <w:sz w:val="18"/>
        </w:rPr>
        <w:t>2409994@mail.ru</w:t>
      </w:r>
      <w:r>
        <w:rPr>
          <w:rFonts w:ascii="Times New Roman" w:hAnsi="Times New Roman"/>
          <w:b w:val="1"/>
          <w:color w:val="auto"/>
          <w:sz w:val="18"/>
        </w:rPr>
        <w:fldChar w:fldCharType="end"/>
      </w:r>
      <w:r>
        <w:rPr>
          <w:rFonts w:ascii="Times New Roman" w:hAnsi="Times New Roman"/>
          <w:b w:val="1"/>
          <w:color w:val="auto"/>
          <w:sz w:val="18"/>
        </w:rPr>
        <w:t xml:space="preserve"> ; виллайн-строй.рф</w:t>
      </w:r>
    </w:p>
    <w:p>
      <w:pPr>
        <w:spacing w:lineRule="auto" w:line="240" w:before="0" w:after="0" w:beforeAutospacing="0" w:afterAutospacing="0"/>
        <w:ind w:hanging="567" w:left="0" w:right="0"/>
        <w:jc w:val="left"/>
        <w:rPr>
          <w:rFonts w:ascii="Times New Roman" w:hAnsi="Times New Roman"/>
          <w:color w:val="auto"/>
          <w:sz w:val="40"/>
        </w:rPr>
      </w:pPr>
      <w:r>
        <w:rPr>
          <w:rFonts w:ascii="Times New Roman" w:hAnsi="Times New Roman"/>
          <w:color w:val="auto"/>
          <w:sz w:val="20"/>
        </w:rPr>
        <w:t>_________________________________________________________________________________________________</w:t>
      </w:r>
    </w:p>
    <w:p>
      <w:pPr>
        <w:spacing w:lineRule="auto" w:line="276" w:before="0" w:after="200" w:beforeAutospacing="0" w:afterAutospacing="0"/>
        <w:ind w:firstLine="0" w:left="0" w:right="0"/>
        <w:jc w:val="left"/>
        <w:rPr>
          <w:rFonts w:ascii="Times New Roman" w:hAnsi="Times New Roman"/>
          <w:color w:val="auto"/>
          <w:sz w:val="18"/>
        </w:rPr>
      </w:pPr>
      <w:r>
        <w:rPr>
          <w:rFonts w:ascii="Times New Roman" w:hAnsi="Times New Roman"/>
          <w:color w:val="auto"/>
          <w:sz w:val="18"/>
        </w:rPr>
        <w:t xml:space="preserve">         </w:t>
      </w:r>
    </w:p>
    <w:p>
      <w:pPr>
        <w:spacing w:lineRule="auto" w:line="276" w:before="0" w:after="200" w:beforeAutospacing="0" w:afterAutospacing="0"/>
        <w:ind w:firstLine="0" w:left="0" w:right="0"/>
        <w:jc w:val="left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        0</w:t>
      </w:r>
      <w:r>
        <w:rPr>
          <w:rFonts w:ascii="Times New Roman" w:hAnsi="Times New Roman"/>
          <w:color w:val="auto"/>
          <w:sz w:val="24"/>
        </w:rPr>
        <w:t>3</w:t>
      </w:r>
      <w:r>
        <w:rPr>
          <w:rFonts w:ascii="Times New Roman" w:hAnsi="Times New Roman"/>
          <w:color w:val="auto"/>
          <w:sz w:val="24"/>
        </w:rPr>
        <w:t>.04.2025 г</w:t>
      </w:r>
      <w:r>
        <w:rPr>
          <w:rFonts w:ascii="Times New Roman" w:hAnsi="Times New Roman"/>
          <w:b w:val="1"/>
          <w:color w:val="auto"/>
          <w:sz w:val="24"/>
        </w:rPr>
        <w:t xml:space="preserve">.                                                                                    </w:t>
      </w:r>
    </w:p>
    <w:p>
      <w:pPr>
        <w:spacing w:lineRule="auto" w:line="276" w:before="0" w:after="200" w:beforeAutospacing="0" w:afterAutospacing="0"/>
        <w:ind w:firstLine="0" w:left="-284" w:right="0"/>
        <w:jc w:val="center"/>
        <w:rPr>
          <w:rFonts w:ascii="Times New Roman" w:hAnsi="Times New Roman"/>
          <w:b w:val="1"/>
          <w:color w:val="auto"/>
          <w:sz w:val="36"/>
        </w:rPr>
      </w:pPr>
      <w:r>
        <w:rPr>
          <w:rFonts w:ascii="Times New Roman" w:hAnsi="Times New Roman"/>
          <w:b w:val="1"/>
          <w:color w:val="auto"/>
          <w:sz w:val="36"/>
        </w:rPr>
        <w:t>ПРАЙС-ЛИСТ</w:t>
      </w:r>
    </w:p>
    <w:p>
      <w:pPr>
        <w:spacing w:lineRule="auto" w:line="276" w:before="0" w:after="200" w:beforeAutospacing="0" w:afterAutospacing="0"/>
        <w:ind w:firstLine="0" w:left="-284" w:right="0"/>
        <w:jc w:val="center"/>
        <w:rPr>
          <w:rFonts w:ascii="Times New Roman" w:hAnsi="Times New Roman"/>
          <w:b w:val="1"/>
          <w:color w:val="auto"/>
          <w:sz w:val="36"/>
        </w:rPr>
      </w:pPr>
    </w:p>
    <w:p>
      <w:pPr>
        <w:spacing w:lineRule="auto" w:line="276" w:before="0" w:after="200" w:beforeAutospacing="0" w:afterAutospacing="0"/>
        <w:ind w:firstLine="0" w:left="-284" w:right="0"/>
        <w:jc w:val="left"/>
        <w:rPr>
          <w:rFonts w:ascii="Times New Roman" w:hAnsi="Times New Roman"/>
          <w:b w:val="1"/>
          <w:color w:val="auto"/>
          <w:sz w:val="21"/>
        </w:rPr>
      </w:pPr>
      <w:r>
        <w:rPr>
          <w:rFonts w:ascii="Times New Roman" w:hAnsi="Times New Roman"/>
          <w:b w:val="1"/>
          <w:color w:val="auto"/>
          <w:sz w:val="20"/>
        </w:rPr>
        <w:tab/>
      </w:r>
      <w:r>
        <w:rPr>
          <w:rFonts w:ascii="Times New Roman" w:hAnsi="Times New Roman"/>
          <w:b w:val="1"/>
          <w:color w:val="auto"/>
          <w:sz w:val="21"/>
        </w:rPr>
        <w:t xml:space="preserve">ООО «Виллайн-Строй» предлагает Вам  продукцию собственного производства,</w:t>
      </w:r>
    </w:p>
    <w:p>
      <w:pPr>
        <w:spacing w:lineRule="auto" w:line="276" w:before="0" w:after="200" w:beforeAutospacing="0" w:afterAutospacing="0"/>
        <w:ind w:firstLine="0" w:left="-284" w:right="0"/>
        <w:jc w:val="left"/>
        <w:rPr>
          <w:rFonts w:ascii="Times New Roman" w:hAnsi="Times New Roman"/>
          <w:b w:val="1"/>
          <w:color w:val="auto"/>
          <w:sz w:val="21"/>
        </w:rPr>
      </w:pPr>
      <w:r>
        <w:rPr>
          <w:rFonts w:ascii="Times New Roman" w:hAnsi="Times New Roman"/>
          <w:b w:val="1"/>
          <w:color w:val="auto"/>
          <w:sz w:val="21"/>
        </w:rPr>
        <w:t xml:space="preserve">     вибропрессованные изделия из бетона по следующим ценам:</w:t>
      </w:r>
    </w:p>
    <w:p>
      <w:pPr>
        <w:spacing w:lineRule="auto" w:line="276" w:before="0" w:after="200" w:beforeAutospacing="0" w:afterAutospacing="0"/>
        <w:ind w:firstLine="0" w:left="-284" w:right="0"/>
        <w:jc w:val="left"/>
        <w:rPr>
          <w:rFonts w:ascii="Times New Roman" w:hAnsi="Times New Roman"/>
          <w:b w:val="1"/>
          <w:color w:val="auto"/>
          <w:sz w:val="21"/>
        </w:rPr>
      </w:pPr>
    </w:p>
    <w:tbl>
      <w:tblPr>
        <w:tblLayout w:type="fixed"/>
      </w:tblPr>
      <w:tblGrid/>
      <w:tr>
        <w:trPr>
          <w:trHeight w:hRule="atLeast" w:val="1"/>
        </w:trPr>
        <w:tc>
          <w:tcPr>
            <w:tcW w:w="3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Rule="auto" w:line="240" w:before="0" w:after="0" w:beforeAutospacing="0" w:afterAutospacing="0"/>
              <w:ind w:firstLine="0" w:left="0" w:right="0"/>
              <w:jc w:val="center"/>
              <w:rPr>
                <w:color w:val="auto"/>
              </w:rPr>
            </w:pPr>
            <w:r>
              <w:rPr>
                <w:rFonts w:ascii="Segoe UI Symbol" w:hAnsi="Segoe UI Symbol"/>
                <w:b w:val="1"/>
                <w:color w:val="auto"/>
                <w:sz w:val="20"/>
              </w:rPr>
              <w:t>№</w:t>
            </w:r>
          </w:p>
        </w:tc>
        <w:tc>
          <w:tcPr>
            <w:tcW w:w="47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Rule="auto" w:line="240" w:before="0" w:after="0" w:beforeAutospacing="0" w:afterAutospacing="0"/>
              <w:ind w:firstLine="0" w:left="0" w:righ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1"/>
                <w:color w:val="auto"/>
                <w:sz w:val="20"/>
              </w:rPr>
              <w:t>Наименование</w:t>
            </w:r>
          </w:p>
        </w:tc>
        <w:tc>
          <w:tcPr>
            <w:tcW w:w="7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Rule="auto" w:line="240" w:before="0" w:after="0" w:beforeAutospacing="0" w:afterAutospacing="0"/>
              <w:ind w:firstLine="0" w:left="0" w:righ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1"/>
                <w:color w:val="auto"/>
                <w:sz w:val="18"/>
              </w:rPr>
              <w:t>Ед. изм</w:t>
            </w:r>
          </w:p>
        </w:tc>
        <w:tc>
          <w:tcPr>
            <w:tcW w:w="114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Rule="auto" w:line="240" w:before="0" w:after="0" w:beforeAutospacing="0" w:afterAutospacing="0"/>
              <w:ind w:firstLine="0" w:left="0" w:righ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1"/>
                <w:color w:val="auto"/>
                <w:sz w:val="18"/>
              </w:rPr>
              <w:t>Цена руб.нал./бн</w:t>
            </w:r>
          </w:p>
        </w:tc>
        <w:tc>
          <w:tcPr>
            <w:tcW w:w="7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Rule="auto" w:line="240" w:before="0" w:after="0" w:beforeAutospacing="0" w:afterAutospacing="0"/>
              <w:ind w:firstLine="0" w:left="0" w:righ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1"/>
                <w:color w:val="auto"/>
                <w:sz w:val="18"/>
              </w:rPr>
              <w:t>Вес кг</w:t>
            </w:r>
          </w:p>
        </w:tc>
        <w:tc>
          <w:tcPr>
            <w:tcW w:w="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Rule="auto" w:line="240" w:before="0" w:after="0" w:beforeAutospacing="0" w:afterAutospacing="0"/>
              <w:ind w:firstLine="0" w:left="0" w:righ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1"/>
                <w:color w:val="auto"/>
                <w:sz w:val="16"/>
              </w:rPr>
              <w:t>Кол на под</w:t>
            </w:r>
          </w:p>
        </w:tc>
        <w:tc>
          <w:tcPr>
            <w:tcW w:w="11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Rule="auto" w:line="240" w:before="0" w:after="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1"/>
                <w:color w:val="auto"/>
                <w:sz w:val="18"/>
              </w:rPr>
            </w:pPr>
            <w:r>
              <w:rPr>
                <w:rFonts w:ascii="Times New Roman" w:hAnsi="Times New Roman"/>
                <w:b w:val="1"/>
                <w:color w:val="auto"/>
                <w:sz w:val="18"/>
              </w:rPr>
              <w:t>Вес на под</w:t>
            </w:r>
          </w:p>
          <w:p>
            <w:pPr>
              <w:spacing w:lineRule="auto" w:line="240" w:before="0" w:after="0" w:beforeAutospacing="0" w:afterAutospacing="0"/>
              <w:ind w:firstLine="0" w:left="0" w:righ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1"/>
                <w:color w:val="auto"/>
                <w:sz w:val="18"/>
              </w:rPr>
              <w:t>кг</w:t>
            </w:r>
          </w:p>
        </w:tc>
      </w:tr>
      <w:tr>
        <w:trPr>
          <w:trHeight w:hRule="atLeast" w:val="1"/>
        </w:trPr>
        <w:tc>
          <w:tcPr>
            <w:tcW w:w="3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Rule="auto" w:line="240" w:before="0" w:after="0" w:beforeAutospacing="0" w:afterAutospacing="0"/>
              <w:ind w:firstLine="0" w:left="0" w:right="0"/>
              <w:jc w:val="lef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47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Rule="auto" w:line="240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color w:val="auto"/>
                <w:sz w:val="20"/>
              </w:rPr>
            </w:pPr>
            <w:r>
              <w:rPr>
                <w:rFonts w:ascii="Times New Roman" w:hAnsi="Times New Roman"/>
                <w:b w:val="1"/>
                <w:color w:val="auto"/>
                <w:sz w:val="20"/>
              </w:rPr>
              <w:t xml:space="preserve">Бордюр магистральный БР100.30.18  М400</w:t>
            </w:r>
          </w:p>
        </w:tc>
        <w:tc>
          <w:tcPr>
            <w:tcW w:w="7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Rule="auto" w:line="240" w:before="0" w:after="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1"/>
                <w:color w:val="auto"/>
                <w:sz w:val="20"/>
              </w:rPr>
            </w:pPr>
            <w:r>
              <w:rPr>
                <w:rFonts w:ascii="Times New Roman" w:hAnsi="Times New Roman"/>
                <w:b w:val="1"/>
                <w:color w:val="auto"/>
                <w:sz w:val="20"/>
              </w:rPr>
              <w:t>шт</w:t>
            </w:r>
          </w:p>
        </w:tc>
        <w:tc>
          <w:tcPr>
            <w:tcW w:w="114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Rule="auto" w:line="240" w:before="0" w:after="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1"/>
                <w:color w:val="auto"/>
                <w:sz w:val="22"/>
              </w:rPr>
            </w:pPr>
            <w:r>
              <w:rPr>
                <w:rFonts w:ascii="Times New Roman" w:hAnsi="Times New Roman"/>
                <w:b w:val="1"/>
                <w:color w:val="auto"/>
                <w:sz w:val="22"/>
              </w:rPr>
              <w:t>650</w:t>
            </w:r>
          </w:p>
        </w:tc>
        <w:tc>
          <w:tcPr>
            <w:tcW w:w="7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Rule="auto" w:line="240" w:before="0" w:after="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1"/>
                <w:color w:val="auto"/>
                <w:sz w:val="22"/>
              </w:rPr>
            </w:pPr>
            <w:r>
              <w:rPr>
                <w:rFonts w:ascii="Times New Roman" w:hAnsi="Times New Roman"/>
                <w:b w:val="1"/>
                <w:color w:val="auto"/>
                <w:sz w:val="22"/>
              </w:rPr>
              <w:t>120</w:t>
            </w:r>
          </w:p>
        </w:tc>
        <w:tc>
          <w:tcPr>
            <w:tcW w:w="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Rule="auto" w:line="240" w:before="0" w:after="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1"/>
                <w:color w:val="auto"/>
                <w:sz w:val="22"/>
              </w:rPr>
            </w:pPr>
            <w:r>
              <w:rPr>
                <w:rFonts w:ascii="Times New Roman" w:hAnsi="Times New Roman"/>
                <w:b w:val="1"/>
                <w:color w:val="auto"/>
                <w:sz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Rule="auto" w:line="240" w:before="0" w:after="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1"/>
                <w:color w:val="auto"/>
                <w:sz w:val="22"/>
              </w:rPr>
            </w:pPr>
            <w:r>
              <w:rPr>
                <w:rFonts w:ascii="Times New Roman" w:hAnsi="Times New Roman"/>
                <w:b w:val="1"/>
                <w:color w:val="auto"/>
                <w:sz w:val="22"/>
              </w:rPr>
              <w:t>1800</w:t>
            </w:r>
          </w:p>
        </w:tc>
      </w:tr>
      <w:tr>
        <w:trPr>
          <w:trHeight w:hRule="atLeast" w:val="1"/>
        </w:trPr>
        <w:tc>
          <w:tcPr>
            <w:tcW w:w="3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Rule="auto" w:line="240" w:before="0" w:after="0" w:beforeAutospacing="0" w:afterAutospacing="0"/>
              <w:ind w:firstLine="0" w:left="0" w:right="0"/>
              <w:jc w:val="left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47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Rule="auto" w:line="240" w:before="0" w:after="0" w:beforeAutospacing="0" w:afterAutospacing="0"/>
              <w:ind w:firstLine="0" w:left="0" w:righ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1"/>
                <w:color w:val="auto"/>
                <w:sz w:val="20"/>
              </w:rPr>
              <w:t xml:space="preserve">Бордюр дорожный            БР100.30.15  М400</w:t>
            </w:r>
          </w:p>
        </w:tc>
        <w:tc>
          <w:tcPr>
            <w:tcW w:w="7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Rule="auto" w:line="240" w:before="0" w:after="0" w:beforeAutospacing="0" w:afterAutospacing="0"/>
              <w:ind w:firstLine="0" w:left="0" w:righ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1"/>
                <w:color w:val="auto"/>
                <w:sz w:val="20"/>
              </w:rPr>
              <w:t>шт</w:t>
            </w:r>
          </w:p>
        </w:tc>
        <w:tc>
          <w:tcPr>
            <w:tcW w:w="114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Rule="auto" w:line="240" w:before="0" w:after="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1"/>
                <w:color w:val="auto"/>
                <w:sz w:val="22"/>
              </w:rPr>
            </w:pPr>
            <w:r>
              <w:rPr>
                <w:rFonts w:ascii="Times New Roman" w:hAnsi="Times New Roman"/>
                <w:b w:val="1"/>
                <w:color w:val="auto"/>
                <w:sz w:val="22"/>
              </w:rPr>
              <w:t>450</w:t>
            </w:r>
          </w:p>
        </w:tc>
        <w:tc>
          <w:tcPr>
            <w:tcW w:w="7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Rule="auto" w:line="240" w:before="0" w:after="0" w:beforeAutospacing="0" w:afterAutospacing="0"/>
              <w:ind w:firstLine="0" w:left="0" w:right="0"/>
              <w:jc w:val="center"/>
              <w:rPr>
                <w:color w:val="auto"/>
                <w:sz w:val="22"/>
              </w:rPr>
            </w:pPr>
            <w:r>
              <w:rPr>
                <w:rFonts w:ascii="Times New Roman" w:hAnsi="Times New Roman"/>
                <w:b w:val="1"/>
                <w:color w:val="auto"/>
                <w:sz w:val="22"/>
              </w:rPr>
              <w:t>100</w:t>
            </w:r>
          </w:p>
        </w:tc>
        <w:tc>
          <w:tcPr>
            <w:tcW w:w="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Rule="auto" w:line="240" w:before="0" w:after="0" w:beforeAutospacing="0" w:afterAutospacing="0"/>
              <w:ind w:firstLine="0" w:left="0" w:right="0"/>
              <w:jc w:val="center"/>
              <w:rPr>
                <w:color w:val="auto"/>
                <w:sz w:val="22"/>
              </w:rPr>
            </w:pPr>
            <w:r>
              <w:rPr>
                <w:rFonts w:ascii="Times New Roman" w:hAnsi="Times New Roman"/>
                <w:b w:val="1"/>
                <w:color w:val="auto"/>
                <w:sz w:val="22"/>
              </w:rPr>
              <w:t>18</w:t>
            </w:r>
          </w:p>
        </w:tc>
        <w:tc>
          <w:tcPr>
            <w:tcW w:w="11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Rule="auto" w:line="240" w:before="0" w:after="0" w:beforeAutospacing="0" w:afterAutospacing="0"/>
              <w:ind w:firstLine="0" w:left="0" w:right="0"/>
              <w:jc w:val="center"/>
              <w:rPr>
                <w:color w:val="auto"/>
                <w:sz w:val="22"/>
              </w:rPr>
            </w:pPr>
            <w:r>
              <w:rPr>
                <w:rFonts w:ascii="Times New Roman" w:hAnsi="Times New Roman"/>
                <w:b w:val="1"/>
                <w:color w:val="auto"/>
                <w:sz w:val="22"/>
              </w:rPr>
              <w:t>1800</w:t>
            </w:r>
          </w:p>
        </w:tc>
      </w:tr>
      <w:tr>
        <w:trPr>
          <w:trHeight w:hRule="atLeast" w:val="1"/>
        </w:trPr>
        <w:tc>
          <w:tcPr>
            <w:tcW w:w="3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Rule="auto" w:line="240" w:before="0" w:after="0" w:beforeAutospacing="0" w:afterAutospacing="0"/>
              <w:ind w:firstLine="0" w:left="0" w:right="0"/>
              <w:jc w:val="left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47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Rule="auto" w:line="240" w:before="0" w:after="0" w:beforeAutospacing="0" w:afterAutospacing="0"/>
              <w:ind w:firstLine="0" w:left="0" w:righ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1"/>
                <w:color w:val="auto"/>
                <w:sz w:val="20"/>
              </w:rPr>
              <w:t xml:space="preserve">Бордюр тротуарный         БР100.20.8    М300</w:t>
            </w:r>
          </w:p>
        </w:tc>
        <w:tc>
          <w:tcPr>
            <w:tcW w:w="7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Rule="auto" w:line="240" w:before="0" w:after="0" w:beforeAutospacing="0" w:afterAutospacing="0"/>
              <w:ind w:firstLine="0" w:left="0" w:righ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1"/>
                <w:color w:val="auto"/>
                <w:sz w:val="20"/>
              </w:rPr>
              <w:t>шт</w:t>
            </w:r>
          </w:p>
        </w:tc>
        <w:tc>
          <w:tcPr>
            <w:tcW w:w="114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Rule="auto" w:line="240" w:before="0" w:after="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1"/>
                <w:color w:val="auto"/>
                <w:sz w:val="22"/>
              </w:rPr>
            </w:pPr>
            <w:r>
              <w:rPr>
                <w:rFonts w:ascii="Times New Roman" w:hAnsi="Times New Roman"/>
                <w:b w:val="1"/>
                <w:color w:val="auto"/>
                <w:sz w:val="22"/>
              </w:rPr>
              <w:t>220</w:t>
            </w:r>
          </w:p>
        </w:tc>
        <w:tc>
          <w:tcPr>
            <w:tcW w:w="7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Rule="auto" w:line="240" w:before="0" w:after="0" w:beforeAutospacing="0" w:afterAutospacing="0"/>
              <w:ind w:firstLine="0" w:left="0" w:right="0"/>
              <w:jc w:val="center"/>
              <w:rPr>
                <w:color w:val="auto"/>
                <w:sz w:val="22"/>
              </w:rPr>
            </w:pPr>
            <w:r>
              <w:rPr>
                <w:rFonts w:ascii="Times New Roman" w:hAnsi="Times New Roman"/>
                <w:b w:val="1"/>
                <w:color w:val="auto"/>
                <w:sz w:val="22"/>
              </w:rPr>
              <w:t>36</w:t>
            </w:r>
          </w:p>
        </w:tc>
        <w:tc>
          <w:tcPr>
            <w:tcW w:w="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Rule="auto" w:line="240" w:before="0" w:after="0" w:beforeAutospacing="0" w:afterAutospacing="0"/>
              <w:ind w:firstLine="0" w:left="0" w:right="0"/>
              <w:jc w:val="center"/>
              <w:rPr>
                <w:color w:val="auto"/>
                <w:sz w:val="22"/>
              </w:rPr>
            </w:pPr>
            <w:r>
              <w:rPr>
                <w:rFonts w:ascii="Times New Roman" w:hAnsi="Times New Roman"/>
                <w:b w:val="1"/>
                <w:color w:val="auto"/>
                <w:sz w:val="22"/>
              </w:rPr>
              <w:t>36</w:t>
            </w:r>
          </w:p>
        </w:tc>
        <w:tc>
          <w:tcPr>
            <w:tcW w:w="11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Rule="auto" w:line="240" w:before="0" w:after="0" w:beforeAutospacing="0" w:afterAutospacing="0"/>
              <w:ind w:firstLine="0" w:left="0" w:right="0"/>
              <w:jc w:val="center"/>
              <w:rPr>
                <w:color w:val="auto"/>
                <w:sz w:val="22"/>
              </w:rPr>
            </w:pPr>
            <w:r>
              <w:rPr>
                <w:rFonts w:ascii="Times New Roman" w:hAnsi="Times New Roman"/>
                <w:b w:val="1"/>
                <w:color w:val="auto"/>
                <w:sz w:val="22"/>
              </w:rPr>
              <w:t>1300</w:t>
            </w:r>
          </w:p>
        </w:tc>
      </w:tr>
      <w:tr>
        <w:trPr>
          <w:trHeight w:hRule="atLeast" w:val="1"/>
        </w:trPr>
        <w:tc>
          <w:tcPr>
            <w:tcW w:w="3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Rule="auto" w:line="240" w:before="0" w:after="0" w:beforeAutospacing="0" w:afterAutospacing="0"/>
              <w:ind w:firstLine="0" w:left="0" w:right="0"/>
              <w:jc w:val="left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47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Rule="auto" w:line="240" w:before="0" w:after="0" w:beforeAutospacing="0" w:afterAutospacing="0"/>
              <w:ind w:firstLine="0" w:left="0" w:righ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1"/>
                <w:color w:val="auto"/>
                <w:sz w:val="20"/>
              </w:rPr>
              <w:t xml:space="preserve">Брусчатка  «кирпич» ТП 200.100.40 серого цв.</w:t>
            </w:r>
          </w:p>
        </w:tc>
        <w:tc>
          <w:tcPr>
            <w:tcW w:w="7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Rule="auto" w:line="240" w:before="0" w:after="0" w:beforeAutospacing="0" w:afterAutospacing="0"/>
              <w:ind w:firstLine="0" w:left="0" w:righ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1"/>
                <w:color w:val="auto"/>
                <w:sz w:val="20"/>
              </w:rPr>
              <w:t>м.кв</w:t>
            </w:r>
          </w:p>
        </w:tc>
        <w:tc>
          <w:tcPr>
            <w:tcW w:w="114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Rule="auto" w:line="240" w:before="0" w:after="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1"/>
                <w:color w:val="auto"/>
                <w:sz w:val="22"/>
              </w:rPr>
            </w:pPr>
            <w:r>
              <w:rPr>
                <w:rFonts w:ascii="Times New Roman" w:hAnsi="Times New Roman"/>
                <w:b w:val="1"/>
                <w:color w:val="auto"/>
                <w:sz w:val="22"/>
              </w:rPr>
              <w:t>660</w:t>
            </w:r>
          </w:p>
        </w:tc>
        <w:tc>
          <w:tcPr>
            <w:tcW w:w="7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Rule="auto" w:line="240" w:before="0" w:after="0" w:beforeAutospacing="0" w:afterAutospacing="0"/>
              <w:ind w:firstLine="0" w:left="0" w:right="0"/>
              <w:jc w:val="center"/>
              <w:rPr>
                <w:color w:val="auto"/>
                <w:sz w:val="22"/>
              </w:rPr>
            </w:pPr>
            <w:r>
              <w:rPr>
                <w:rFonts w:ascii="Times New Roman" w:hAnsi="Times New Roman"/>
                <w:b w:val="1"/>
                <w:color w:val="auto"/>
                <w:sz w:val="22"/>
              </w:rPr>
              <w:t>85</w:t>
            </w:r>
          </w:p>
        </w:tc>
        <w:tc>
          <w:tcPr>
            <w:tcW w:w="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Rule="auto" w:line="240" w:before="0" w:after="0" w:beforeAutospacing="0" w:afterAutospacing="0"/>
              <w:ind w:firstLine="0" w:left="0" w:right="0"/>
              <w:jc w:val="center"/>
              <w:rPr>
                <w:color w:val="auto"/>
                <w:sz w:val="22"/>
              </w:rPr>
            </w:pPr>
            <w:r>
              <w:rPr>
                <w:rFonts w:ascii="Times New Roman" w:hAnsi="Times New Roman"/>
                <w:b w:val="1"/>
                <w:color w:val="auto"/>
                <w:sz w:val="22"/>
              </w:rPr>
              <w:t>16</w:t>
            </w:r>
          </w:p>
        </w:tc>
        <w:tc>
          <w:tcPr>
            <w:tcW w:w="11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Rule="auto" w:line="240" w:before="0" w:after="0" w:beforeAutospacing="0" w:afterAutospacing="0"/>
              <w:ind w:firstLine="0" w:left="0" w:right="0"/>
              <w:jc w:val="center"/>
              <w:rPr>
                <w:color w:val="auto"/>
                <w:sz w:val="22"/>
              </w:rPr>
            </w:pPr>
            <w:r>
              <w:rPr>
                <w:rFonts w:ascii="Times New Roman" w:hAnsi="Times New Roman"/>
                <w:b w:val="1"/>
                <w:color w:val="auto"/>
                <w:sz w:val="22"/>
              </w:rPr>
              <w:t>1360</w:t>
            </w:r>
          </w:p>
        </w:tc>
      </w:tr>
      <w:tr>
        <w:trPr>
          <w:trHeight w:hRule="atLeast" w:val="253"/>
        </w:trPr>
        <w:tc>
          <w:tcPr>
            <w:tcW w:w="3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Rule="auto" w:line="240" w:before="0" w:after="0" w:beforeAutospacing="0" w:afterAutospacing="0"/>
              <w:ind w:firstLine="0" w:left="0" w:right="0"/>
              <w:jc w:val="left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47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Rule="auto" w:line="240" w:before="0" w:after="0" w:beforeAutospacing="0" w:afterAutospacing="0"/>
              <w:ind w:firstLine="0" w:left="0" w:righ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1"/>
                <w:color w:val="auto"/>
                <w:sz w:val="20"/>
              </w:rPr>
              <w:t>Брусчатка «кирпич» ТП 200.100.40 красн., корич</w:t>
            </w:r>
          </w:p>
        </w:tc>
        <w:tc>
          <w:tcPr>
            <w:tcW w:w="7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Rule="auto" w:line="240" w:before="0" w:after="0" w:beforeAutospacing="0" w:afterAutospacing="0"/>
              <w:ind w:firstLine="0" w:left="0" w:righ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1"/>
                <w:color w:val="auto"/>
                <w:sz w:val="20"/>
              </w:rPr>
              <w:t>м.кв</w:t>
            </w:r>
          </w:p>
        </w:tc>
        <w:tc>
          <w:tcPr>
            <w:tcW w:w="114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Rule="auto" w:line="240" w:before="0" w:after="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1"/>
                <w:color w:val="auto"/>
                <w:sz w:val="22"/>
              </w:rPr>
            </w:pPr>
            <w:r>
              <w:rPr>
                <w:rFonts w:ascii="Times New Roman" w:hAnsi="Times New Roman"/>
                <w:b w:val="1"/>
                <w:color w:val="auto"/>
                <w:sz w:val="22"/>
              </w:rPr>
              <w:t>760</w:t>
            </w:r>
          </w:p>
        </w:tc>
        <w:tc>
          <w:tcPr>
            <w:tcW w:w="7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Rule="auto" w:line="240" w:before="0" w:after="0" w:beforeAutospacing="0" w:afterAutospacing="0"/>
              <w:ind w:firstLine="0" w:left="0" w:right="0"/>
              <w:jc w:val="center"/>
              <w:rPr>
                <w:color w:val="auto"/>
                <w:sz w:val="22"/>
              </w:rPr>
            </w:pPr>
            <w:r>
              <w:rPr>
                <w:rFonts w:ascii="Times New Roman" w:hAnsi="Times New Roman"/>
                <w:b w:val="1"/>
                <w:color w:val="auto"/>
                <w:sz w:val="22"/>
              </w:rPr>
              <w:t>85</w:t>
            </w:r>
          </w:p>
        </w:tc>
        <w:tc>
          <w:tcPr>
            <w:tcW w:w="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Rule="auto" w:line="240" w:before="0" w:after="0" w:beforeAutospacing="0" w:afterAutospacing="0"/>
              <w:ind w:firstLine="0" w:left="0" w:right="0"/>
              <w:jc w:val="center"/>
              <w:rPr>
                <w:color w:val="auto"/>
                <w:sz w:val="22"/>
              </w:rPr>
            </w:pPr>
            <w:r>
              <w:rPr>
                <w:rFonts w:ascii="Times New Roman" w:hAnsi="Times New Roman"/>
                <w:b w:val="1"/>
                <w:color w:val="auto"/>
                <w:sz w:val="22"/>
              </w:rPr>
              <w:t>16</w:t>
            </w:r>
          </w:p>
        </w:tc>
        <w:tc>
          <w:tcPr>
            <w:tcW w:w="11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Rule="auto" w:line="240" w:before="0" w:after="0" w:beforeAutospacing="0" w:afterAutospacing="0"/>
              <w:ind w:firstLine="0" w:left="0" w:right="0"/>
              <w:jc w:val="center"/>
              <w:rPr>
                <w:color w:val="auto"/>
                <w:sz w:val="22"/>
              </w:rPr>
            </w:pPr>
            <w:r>
              <w:rPr>
                <w:rFonts w:ascii="Times New Roman" w:hAnsi="Times New Roman"/>
                <w:b w:val="1"/>
                <w:color w:val="auto"/>
                <w:sz w:val="22"/>
              </w:rPr>
              <w:t>1360</w:t>
            </w:r>
          </w:p>
        </w:tc>
      </w:tr>
      <w:tr>
        <w:trPr>
          <w:trHeight w:hRule="atLeast" w:val="253"/>
        </w:trPr>
        <w:tc>
          <w:tcPr>
            <w:tcW w:w="3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Rule="auto" w:line="240" w:before="0" w:after="0" w:beforeAutospacing="0" w:afterAutospacing="0"/>
              <w:ind w:firstLine="0" w:left="0" w:right="0"/>
              <w:jc w:val="left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47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Rule="auto" w:line="240" w:before="0" w:after="0" w:beforeAutospacing="0" w:afterAutospacing="0"/>
              <w:ind w:firstLine="0" w:left="0" w:righ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1"/>
                <w:color w:val="auto"/>
                <w:sz w:val="20"/>
              </w:rPr>
              <w:t xml:space="preserve">Брусчатка  «кирпич» ТП 200.100.60 серого цв.</w:t>
            </w:r>
          </w:p>
        </w:tc>
        <w:tc>
          <w:tcPr>
            <w:tcW w:w="7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Rule="auto" w:line="240" w:before="0" w:after="0" w:beforeAutospacing="0" w:afterAutospacing="0"/>
              <w:ind w:firstLine="0" w:left="0" w:righ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1"/>
                <w:color w:val="auto"/>
                <w:sz w:val="20"/>
              </w:rPr>
              <w:t>м.кв.</w:t>
            </w:r>
          </w:p>
        </w:tc>
        <w:tc>
          <w:tcPr>
            <w:tcW w:w="114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Rule="auto" w:line="240" w:before="0" w:after="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1"/>
                <w:color w:val="auto"/>
                <w:sz w:val="22"/>
              </w:rPr>
            </w:pPr>
            <w:r>
              <w:rPr>
                <w:rFonts w:ascii="Times New Roman" w:hAnsi="Times New Roman"/>
                <w:b w:val="1"/>
                <w:color w:val="auto"/>
                <w:sz w:val="22"/>
              </w:rPr>
              <w:t>760</w:t>
            </w:r>
          </w:p>
        </w:tc>
        <w:tc>
          <w:tcPr>
            <w:tcW w:w="7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Rule="auto" w:line="240" w:before="0" w:after="0" w:beforeAutospacing="0" w:afterAutospacing="0"/>
              <w:ind w:firstLine="0" w:left="0" w:right="0"/>
              <w:jc w:val="center"/>
              <w:rPr>
                <w:color w:val="auto"/>
                <w:sz w:val="22"/>
              </w:rPr>
            </w:pPr>
            <w:r>
              <w:rPr>
                <w:rFonts w:ascii="Times New Roman" w:hAnsi="Times New Roman"/>
                <w:b w:val="1"/>
                <w:color w:val="auto"/>
                <w:sz w:val="22"/>
              </w:rPr>
              <w:t>130</w:t>
            </w:r>
          </w:p>
        </w:tc>
        <w:tc>
          <w:tcPr>
            <w:tcW w:w="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Rule="auto" w:line="240" w:before="0" w:after="0" w:beforeAutospacing="0" w:afterAutospacing="0"/>
              <w:ind w:firstLine="0" w:left="0" w:right="0"/>
              <w:jc w:val="center"/>
              <w:rPr>
                <w:color w:val="auto"/>
                <w:sz w:val="22"/>
              </w:rPr>
            </w:pPr>
            <w:r>
              <w:rPr>
                <w:rFonts w:ascii="Times New Roman" w:hAnsi="Times New Roman"/>
                <w:b w:val="1"/>
                <w:color w:val="auto"/>
                <w:sz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Rule="auto" w:line="240" w:before="0" w:after="0" w:beforeAutospacing="0" w:afterAutospacing="0"/>
              <w:ind w:firstLine="0" w:left="0" w:right="0"/>
              <w:jc w:val="center"/>
              <w:rPr>
                <w:color w:val="auto"/>
                <w:sz w:val="22"/>
              </w:rPr>
            </w:pPr>
            <w:r>
              <w:rPr>
                <w:rFonts w:ascii="Times New Roman" w:hAnsi="Times New Roman"/>
                <w:b w:val="1"/>
                <w:color w:val="auto"/>
                <w:sz w:val="22"/>
              </w:rPr>
              <w:t>1560</w:t>
            </w:r>
          </w:p>
        </w:tc>
      </w:tr>
      <w:tr>
        <w:trPr>
          <w:trHeight w:hRule="atLeast" w:val="238"/>
        </w:trPr>
        <w:tc>
          <w:tcPr>
            <w:tcW w:w="3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Rule="auto" w:line="240" w:before="0" w:after="0" w:beforeAutospacing="0" w:afterAutospacing="0"/>
              <w:ind w:firstLine="0" w:left="0" w:right="0"/>
              <w:jc w:val="left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47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Rule="auto" w:line="240" w:before="0" w:after="0" w:beforeAutospacing="0" w:afterAutospacing="0"/>
              <w:ind w:firstLine="0" w:left="0" w:righ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1"/>
                <w:color w:val="auto"/>
                <w:sz w:val="20"/>
              </w:rPr>
              <w:t xml:space="preserve">Брусчатка  «кирпич» ТП 200.100.60 красн., корич</w:t>
            </w:r>
          </w:p>
        </w:tc>
        <w:tc>
          <w:tcPr>
            <w:tcW w:w="7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Rule="auto" w:line="240" w:before="0" w:after="0" w:beforeAutospacing="0" w:afterAutospacing="0"/>
              <w:ind w:firstLine="0" w:left="0" w:righ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1"/>
                <w:color w:val="auto"/>
                <w:sz w:val="20"/>
              </w:rPr>
              <w:t>м.кв</w:t>
            </w:r>
          </w:p>
        </w:tc>
        <w:tc>
          <w:tcPr>
            <w:tcW w:w="114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Rule="auto" w:line="240" w:before="0" w:after="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1"/>
                <w:color w:val="auto"/>
                <w:sz w:val="22"/>
              </w:rPr>
            </w:pPr>
            <w:r>
              <w:rPr>
                <w:rFonts w:ascii="Times New Roman" w:hAnsi="Times New Roman"/>
                <w:b w:val="1"/>
                <w:color w:val="auto"/>
                <w:sz w:val="22"/>
              </w:rPr>
              <w:t>900</w:t>
            </w:r>
          </w:p>
        </w:tc>
        <w:tc>
          <w:tcPr>
            <w:tcW w:w="7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Rule="auto" w:line="240" w:before="0" w:after="0" w:beforeAutospacing="0" w:afterAutospacing="0"/>
              <w:ind w:firstLine="0" w:left="0" w:right="0"/>
              <w:jc w:val="center"/>
              <w:rPr>
                <w:color w:val="auto"/>
                <w:sz w:val="22"/>
              </w:rPr>
            </w:pPr>
            <w:r>
              <w:rPr>
                <w:rFonts w:ascii="Times New Roman" w:hAnsi="Times New Roman"/>
                <w:b w:val="1"/>
                <w:color w:val="auto"/>
                <w:sz w:val="22"/>
              </w:rPr>
              <w:t>130</w:t>
            </w:r>
          </w:p>
        </w:tc>
        <w:tc>
          <w:tcPr>
            <w:tcW w:w="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Rule="auto" w:line="240" w:before="0" w:after="0" w:beforeAutospacing="0" w:afterAutospacing="0"/>
              <w:ind w:firstLine="0" w:left="0" w:right="0"/>
              <w:jc w:val="center"/>
              <w:rPr>
                <w:color w:val="auto"/>
                <w:sz w:val="22"/>
              </w:rPr>
            </w:pPr>
            <w:r>
              <w:rPr>
                <w:rFonts w:ascii="Times New Roman" w:hAnsi="Times New Roman"/>
                <w:b w:val="1"/>
                <w:color w:val="auto"/>
                <w:sz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Rule="auto" w:line="240" w:before="0" w:after="0" w:beforeAutospacing="0" w:afterAutospacing="0"/>
              <w:ind w:firstLine="0" w:left="0" w:right="0"/>
              <w:jc w:val="center"/>
              <w:rPr>
                <w:color w:val="auto"/>
                <w:sz w:val="22"/>
              </w:rPr>
            </w:pPr>
            <w:r>
              <w:rPr>
                <w:rFonts w:ascii="Times New Roman" w:hAnsi="Times New Roman"/>
                <w:b w:val="1"/>
                <w:color w:val="auto"/>
                <w:sz w:val="22"/>
              </w:rPr>
              <w:t>1560</w:t>
            </w:r>
          </w:p>
        </w:tc>
      </w:tr>
      <w:tr>
        <w:trPr>
          <w:trHeight w:hRule="atLeast" w:val="253"/>
        </w:trPr>
        <w:tc>
          <w:tcPr>
            <w:tcW w:w="3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Rule="auto" w:line="240" w:before="0" w:after="0" w:beforeAutospacing="0" w:afterAutospacing="0"/>
              <w:ind w:firstLine="0" w:left="0" w:right="0"/>
              <w:jc w:val="left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47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Rule="auto" w:line="240" w:before="0" w:after="0" w:beforeAutospacing="0" w:afterAutospacing="0"/>
              <w:ind w:firstLine="0" w:left="0" w:right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b w:val="1"/>
                <w:color w:val="auto"/>
                <w:sz w:val="20"/>
              </w:rPr>
              <w:t xml:space="preserve">Блок бетонный  39.19.19 полнотелый</w:t>
            </w:r>
          </w:p>
        </w:tc>
        <w:tc>
          <w:tcPr>
            <w:tcW w:w="7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Rule="auto" w:line="240" w:before="0" w:after="0" w:beforeAutospacing="0" w:afterAutospacing="0"/>
              <w:ind w:firstLine="0" w:left="0" w:right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 w:val="1"/>
                <w:color w:val="auto"/>
                <w:sz w:val="20"/>
              </w:rPr>
              <w:t>шт</w:t>
            </w:r>
          </w:p>
        </w:tc>
        <w:tc>
          <w:tcPr>
            <w:tcW w:w="114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Rule="auto" w:line="240" w:before="0" w:after="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1"/>
                <w:color w:val="auto"/>
                <w:sz w:val="22"/>
              </w:rPr>
            </w:pPr>
            <w:r>
              <w:rPr>
                <w:rFonts w:ascii="Times New Roman" w:hAnsi="Times New Roman"/>
                <w:b w:val="1"/>
                <w:color w:val="auto"/>
                <w:sz w:val="22"/>
              </w:rPr>
              <w:t xml:space="preserve"> 1</w:t>
            </w:r>
            <w:r>
              <w:rPr>
                <w:rFonts w:ascii="Times New Roman" w:hAnsi="Times New Roman"/>
                <w:b w:val="1"/>
                <w:color w:val="auto"/>
                <w:sz w:val="22"/>
              </w:rPr>
              <w:t>4</w:t>
            </w:r>
            <w:r>
              <w:rPr>
                <w:rFonts w:ascii="Times New Roman" w:hAnsi="Times New Roman"/>
                <w:b w:val="1"/>
                <w:color w:val="auto"/>
                <w:sz w:val="22"/>
              </w:rPr>
              <w:t>0</w:t>
            </w:r>
          </w:p>
        </w:tc>
        <w:tc>
          <w:tcPr>
            <w:tcW w:w="7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Rule="auto" w:line="240" w:before="0" w:after="0" w:beforeAutospacing="0" w:afterAutospacing="0"/>
              <w:ind w:firstLine="0" w:left="0" w:right="0"/>
              <w:jc w:val="center"/>
              <w:rPr>
                <w:color w:val="auto"/>
                <w:sz w:val="22"/>
              </w:rPr>
            </w:pPr>
            <w:r>
              <w:rPr>
                <w:rFonts w:ascii="Times New Roman" w:hAnsi="Times New Roman"/>
                <w:b w:val="1"/>
                <w:color w:val="auto"/>
                <w:sz w:val="22"/>
              </w:rPr>
              <w:t>30</w:t>
            </w:r>
          </w:p>
        </w:tc>
        <w:tc>
          <w:tcPr>
            <w:tcW w:w="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Rule="auto" w:line="240" w:before="0" w:after="0" w:beforeAutospacing="0" w:afterAutospacing="0"/>
              <w:ind w:firstLine="0" w:left="0" w:right="0"/>
              <w:jc w:val="center"/>
              <w:rPr>
                <w:color w:val="auto"/>
                <w:sz w:val="22"/>
              </w:rPr>
            </w:pPr>
            <w:r>
              <w:rPr>
                <w:rFonts w:ascii="Times New Roman" w:hAnsi="Times New Roman"/>
                <w:b w:val="1"/>
                <w:color w:val="auto"/>
                <w:sz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Rule="auto" w:line="240" w:before="0" w:after="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1"/>
                <w:color w:val="auto"/>
                <w:sz w:val="22"/>
              </w:rPr>
            </w:pPr>
            <w:r>
              <w:rPr>
                <w:rFonts w:ascii="Times New Roman" w:hAnsi="Times New Roman"/>
                <w:b w:val="1"/>
                <w:color w:val="auto"/>
                <w:sz w:val="22"/>
              </w:rPr>
              <w:t>1800</w:t>
            </w:r>
          </w:p>
        </w:tc>
      </w:tr>
      <w:tr>
        <w:trPr>
          <w:trHeight w:hRule="atLeast" w:val="253"/>
        </w:trPr>
        <w:tc>
          <w:tcPr>
            <w:tcW w:w="3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Rule="auto" w:line="240" w:before="0" w:after="0" w:beforeAutospacing="0" w:afterAutospacing="0"/>
              <w:ind w:firstLine="0" w:left="0" w:right="0"/>
              <w:jc w:val="left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47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Rule="auto" w:line="240"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b w:val="1"/>
                <w:color w:val="auto"/>
                <w:sz w:val="20"/>
              </w:rPr>
            </w:pPr>
            <w:r>
              <w:rPr>
                <w:rFonts w:ascii="Times New Roman" w:hAnsi="Times New Roman"/>
                <w:b w:val="1"/>
                <w:color w:val="auto"/>
                <w:sz w:val="20"/>
              </w:rPr>
              <w:t>Цемент 42.5Н</w:t>
            </w:r>
          </w:p>
        </w:tc>
        <w:tc>
          <w:tcPr>
            <w:tcW w:w="7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Rule="auto" w:line="240" w:before="0" w:after="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1"/>
                <w:color w:val="auto"/>
                <w:sz w:val="20"/>
              </w:rPr>
            </w:pPr>
            <w:r>
              <w:rPr>
                <w:rFonts w:ascii="Times New Roman" w:hAnsi="Times New Roman"/>
                <w:b w:val="1"/>
                <w:color w:val="auto"/>
                <w:sz w:val="20"/>
              </w:rPr>
              <w:t>меш</w:t>
            </w:r>
          </w:p>
        </w:tc>
        <w:tc>
          <w:tcPr>
            <w:tcW w:w="114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Rule="auto" w:line="240" w:before="0" w:after="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1"/>
                <w:color w:val="auto"/>
                <w:sz w:val="22"/>
              </w:rPr>
            </w:pPr>
            <w:r>
              <w:rPr>
                <w:rFonts w:ascii="Times New Roman" w:hAnsi="Times New Roman"/>
                <w:b w:val="1"/>
                <w:color w:val="auto"/>
                <w:sz w:val="22"/>
              </w:rPr>
              <w:t>580</w:t>
            </w:r>
          </w:p>
        </w:tc>
        <w:tc>
          <w:tcPr>
            <w:tcW w:w="7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Rule="auto" w:line="240" w:before="0" w:after="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1"/>
                <w:color w:val="auto"/>
                <w:sz w:val="22"/>
              </w:rPr>
            </w:pPr>
            <w:r>
              <w:rPr>
                <w:rFonts w:ascii="Times New Roman" w:hAnsi="Times New Roman"/>
                <w:b w:val="1"/>
                <w:color w:val="auto"/>
                <w:sz w:val="22"/>
              </w:rPr>
              <w:t>50</w:t>
            </w:r>
          </w:p>
        </w:tc>
        <w:tc>
          <w:tcPr>
            <w:tcW w:w="6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Rule="auto" w:line="240" w:before="0" w:after="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1"/>
                <w:color w:val="auto"/>
                <w:sz w:val="22"/>
              </w:rPr>
            </w:pPr>
            <w:r>
              <w:rPr>
                <w:rFonts w:ascii="Times New Roman" w:hAnsi="Times New Roman"/>
                <w:b w:val="1"/>
                <w:color w:val="auto"/>
                <w:sz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spacing w:lineRule="auto" w:line="240" w:before="0" w:after="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1"/>
                <w:color w:val="auto"/>
                <w:sz w:val="22"/>
              </w:rPr>
            </w:pPr>
            <w:r>
              <w:rPr>
                <w:rFonts w:ascii="Times New Roman" w:hAnsi="Times New Roman"/>
                <w:b w:val="1"/>
                <w:color w:val="auto"/>
                <w:sz w:val="22"/>
              </w:rPr>
              <w:t>1500</w:t>
            </w:r>
          </w:p>
        </w:tc>
      </w:tr>
    </w:tbl>
    <w:p>
      <w:pPr>
        <w:spacing w:lineRule="auto" w:line="240" w:before="0" w:after="200" w:beforeAutospacing="0" w:afterAutospacing="0"/>
        <w:ind w:firstLine="0" w:left="-284" w:right="0"/>
        <w:jc w:val="left"/>
        <w:rPr>
          <w:rFonts w:ascii="Times New Roman" w:hAnsi="Times New Roman"/>
          <w:b w:val="1"/>
          <w:i w:val="1"/>
          <w:color w:val="auto"/>
          <w:sz w:val="21"/>
        </w:rPr>
      </w:pPr>
    </w:p>
    <w:p>
      <w:pPr>
        <w:spacing w:lineRule="auto" w:line="240" w:before="0" w:after="200" w:beforeAutospacing="0" w:afterAutospacing="0"/>
        <w:ind w:firstLine="0" w:left="-284" w:right="0"/>
        <w:jc w:val="left"/>
        <w:rPr>
          <w:rFonts w:ascii="Times New Roman" w:hAnsi="Times New Roman"/>
          <w:b w:val="1"/>
          <w:color w:val="auto"/>
          <w:sz w:val="20"/>
        </w:rPr>
      </w:pPr>
      <w:r>
        <w:rPr>
          <w:rFonts w:ascii="Times New Roman" w:hAnsi="Times New Roman"/>
          <w:b w:val="1"/>
          <w:color w:val="auto"/>
          <w:sz w:val="20"/>
        </w:rPr>
        <w:t>Цены даны с учетом НДС. Цена действительна до 10.04.2025г.</w:t>
      </w:r>
    </w:p>
    <w:p>
      <w:pPr>
        <w:spacing w:lineRule="auto" w:line="240" w:before="0" w:after="200" w:beforeAutospacing="0" w:afterAutospacing="0"/>
        <w:ind w:firstLine="0" w:left="-284" w:right="0"/>
        <w:jc w:val="left"/>
        <w:rPr>
          <w:rFonts w:ascii="Times New Roman" w:hAnsi="Times New Roman"/>
          <w:b w:val="1"/>
          <w:color w:val="auto"/>
          <w:sz w:val="20"/>
        </w:rPr>
      </w:pPr>
      <w:r>
        <w:rPr>
          <w:rFonts w:ascii="Times New Roman" w:hAnsi="Times New Roman"/>
          <w:b w:val="1"/>
          <w:color w:val="auto"/>
          <w:sz w:val="20"/>
        </w:rPr>
        <w:t>Вся продукция отгружается на поддонах. Залоговая стоимость поддона 150 руб. в т.ч НДС.</w:t>
      </w:r>
    </w:p>
    <w:p>
      <w:pPr>
        <w:spacing w:lineRule="auto" w:line="240" w:before="0" w:after="200" w:beforeAutospacing="0" w:afterAutospacing="0"/>
        <w:ind w:firstLine="0" w:left="-284" w:right="0"/>
        <w:jc w:val="left"/>
        <w:rPr>
          <w:rFonts w:ascii="Times New Roman" w:hAnsi="Times New Roman"/>
          <w:b w:val="1"/>
          <w:color w:val="auto"/>
          <w:sz w:val="20"/>
        </w:rPr>
      </w:pPr>
      <w:r>
        <w:rPr>
          <w:rFonts w:ascii="Times New Roman" w:hAnsi="Times New Roman"/>
          <w:b w:val="1"/>
          <w:color w:val="auto"/>
          <w:sz w:val="20"/>
        </w:rPr>
        <w:t>При отгрузке изделий в количестве менее одного поддона цена увеличивается на 20 руб.</w:t>
      </w:r>
    </w:p>
    <w:p>
      <w:pPr>
        <w:spacing w:lineRule="auto" w:line="240" w:before="0" w:after="200" w:beforeAutospacing="0" w:afterAutospacing="0"/>
        <w:ind w:firstLine="0" w:left="-284" w:right="0"/>
        <w:jc w:val="left"/>
        <w:rPr>
          <w:rFonts w:ascii="Times New Roman" w:hAnsi="Times New Roman"/>
          <w:b w:val="1"/>
          <w:i w:val="1"/>
          <w:color w:val="auto"/>
          <w:sz w:val="21"/>
        </w:rPr>
      </w:pPr>
      <w:r>
        <w:rPr>
          <w:rFonts w:ascii="Times New Roman" w:hAnsi="Times New Roman"/>
          <w:b w:val="1"/>
          <w:color w:val="auto"/>
          <w:sz w:val="20"/>
        </w:rPr>
        <w:t>Возможна доставка своим автотранспортом. Цена дана без учета доставки.</w:t>
      </w:r>
    </w:p>
    <w:p>
      <w:pPr>
        <w:spacing w:lineRule="auto" w:line="240" w:before="0" w:after="200" w:beforeAutospacing="0" w:afterAutospacing="0"/>
        <w:ind w:firstLine="0" w:left="-284" w:right="0"/>
        <w:jc w:val="left"/>
        <w:rPr>
          <w:rFonts w:ascii="Times New Roman" w:hAnsi="Times New Roman"/>
          <w:b w:val="1"/>
          <w:i w:val="1"/>
          <w:color w:val="auto"/>
          <w:sz w:val="21"/>
        </w:rPr>
      </w:pPr>
      <w:r>
        <w:rPr>
          <w:rFonts w:ascii="Times New Roman" w:hAnsi="Times New Roman"/>
          <w:b w:val="1"/>
          <w:i w:val="1"/>
          <w:color w:val="auto"/>
          <w:sz w:val="21"/>
        </w:rPr>
        <w:t xml:space="preserve">   С уважением,</w:t>
      </w:r>
    </w:p>
    <w:p>
      <w:pPr>
        <w:spacing w:lineRule="auto" w:line="240" w:before="0" w:after="200" w:beforeAutospacing="0" w:afterAutospacing="0"/>
        <w:ind w:firstLine="0" w:left="-284" w:right="0"/>
        <w:jc w:val="left"/>
        <w:rPr>
          <w:rFonts w:ascii="Times New Roman" w:hAnsi="Times New Roman"/>
          <w:b w:val="1"/>
          <w:i w:val="1"/>
          <w:color w:val="auto"/>
          <w:sz w:val="21"/>
        </w:rPr>
      </w:pPr>
      <w:r>
        <w:rPr>
          <w:rFonts w:ascii="Times New Roman" w:hAnsi="Times New Roman"/>
          <w:b w:val="1"/>
          <w:i w:val="1"/>
          <w:color w:val="auto"/>
          <w:sz w:val="21"/>
        </w:rPr>
        <w:t xml:space="preserve">  Директор ООО «Виллайн-Строй»                                                      Петровнин В.К. </w:t>
      </w: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